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D35AE4" w14:textId="0F0A14A4" w:rsidR="00A23000" w:rsidRDefault="00A23000" w:rsidP="00A23000">
      <w:pPr>
        <w:widowControl w:val="0"/>
        <w:autoSpaceDE w:val="0"/>
        <w:autoSpaceDN w:val="0"/>
        <w:adjustRightInd w:val="0"/>
        <w:spacing w:after="240" w:line="580" w:lineRule="atLeast"/>
        <w:rPr>
          <w:rFonts w:ascii="Times" w:hAnsi="Times" w:cs="Times"/>
          <w:color w:val="000000"/>
        </w:rPr>
      </w:pPr>
      <w:r>
        <w:rPr>
          <w:rFonts w:ascii="Arial" w:hAnsi="Arial" w:cs="Arial"/>
          <w:b/>
          <w:bCs/>
          <w:color w:val="193C66"/>
          <w:sz w:val="50"/>
          <w:szCs w:val="50"/>
        </w:rPr>
        <w:t xml:space="preserve">PROJECT PROPOSAL </w:t>
      </w:r>
    </w:p>
    <w:p w14:paraId="3A528E82" w14:textId="77777777" w:rsidR="00A23000" w:rsidRDefault="00A23000" w:rsidP="00A23000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bCs/>
          <w:color w:val="193C66"/>
          <w:sz w:val="37"/>
          <w:szCs w:val="37"/>
        </w:rPr>
      </w:pPr>
      <w:r>
        <w:rPr>
          <w:rFonts w:ascii="Times" w:hAnsi="Times" w:cs="Times"/>
          <w:b/>
          <w:bCs/>
          <w:color w:val="193C66"/>
          <w:sz w:val="37"/>
          <w:szCs w:val="37"/>
        </w:rPr>
        <w:t xml:space="preserve">OPPORTUNITY </w:t>
      </w:r>
    </w:p>
    <w:p w14:paraId="2138B3A2" w14:textId="77777777" w:rsidR="00AB74AA" w:rsidRDefault="00AB74AA" w:rsidP="00A23000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</w:rPr>
      </w:pPr>
    </w:p>
    <w:p w14:paraId="2EF365AD" w14:textId="23664B73" w:rsidR="00AB74AA" w:rsidRPr="00AB74AA" w:rsidRDefault="00A23000" w:rsidP="00AB74AA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bCs/>
          <w:color w:val="193C66"/>
          <w:sz w:val="37"/>
          <w:szCs w:val="37"/>
        </w:rPr>
      </w:pPr>
      <w:r>
        <w:rPr>
          <w:rFonts w:ascii="Times" w:hAnsi="Times" w:cs="Times"/>
          <w:b/>
          <w:bCs/>
          <w:color w:val="193C66"/>
          <w:sz w:val="37"/>
          <w:szCs w:val="37"/>
        </w:rPr>
        <w:t xml:space="preserve">VISION </w:t>
      </w:r>
      <w:bookmarkStart w:id="0" w:name="_GoBack"/>
      <w:bookmarkEnd w:id="0"/>
    </w:p>
    <w:p w14:paraId="09B67C29" w14:textId="77777777" w:rsidR="00A23000" w:rsidRDefault="00A23000" w:rsidP="00A230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b/>
          <w:bCs/>
          <w:color w:val="4B88CB"/>
          <w:sz w:val="32"/>
          <w:szCs w:val="32"/>
        </w:rPr>
        <w:t xml:space="preserve">Product Goal </w:t>
      </w:r>
    </w:p>
    <w:p w14:paraId="38C5DFA7" w14:textId="77777777" w:rsidR="007A78C5" w:rsidRDefault="007A78C5" w:rsidP="00A23000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color w:val="313131"/>
        </w:rPr>
      </w:pPr>
      <w:r>
        <w:rPr>
          <w:rFonts w:ascii="Arial" w:hAnsi="Arial" w:cs="Arial"/>
          <w:color w:val="313131"/>
        </w:rPr>
        <w:t xml:space="preserve">Create a web application that combines a travel log, blog and photo sharing </w:t>
      </w:r>
      <w:proofErr w:type="spellStart"/>
      <w:r>
        <w:rPr>
          <w:rFonts w:ascii="Arial" w:hAnsi="Arial" w:cs="Arial"/>
          <w:color w:val="313131"/>
        </w:rPr>
        <w:t>socal</w:t>
      </w:r>
      <w:proofErr w:type="spellEnd"/>
      <w:r>
        <w:rPr>
          <w:rFonts w:ascii="Arial" w:hAnsi="Arial" w:cs="Arial"/>
          <w:color w:val="313131"/>
        </w:rPr>
        <w:t xml:space="preserve"> network such as Instagram</w:t>
      </w:r>
      <w:r w:rsidR="00CF10B5">
        <w:rPr>
          <w:rFonts w:ascii="Arial" w:hAnsi="Arial" w:cs="Arial"/>
          <w:color w:val="313131"/>
        </w:rPr>
        <w:t xml:space="preserve"> into one. Not only will this be a social network for travelers, users will also </w:t>
      </w:r>
      <w:proofErr w:type="gramStart"/>
      <w:r w:rsidR="00CF10B5">
        <w:rPr>
          <w:rFonts w:ascii="Arial" w:hAnsi="Arial" w:cs="Arial"/>
          <w:color w:val="313131"/>
        </w:rPr>
        <w:t>have the opportunity to</w:t>
      </w:r>
      <w:proofErr w:type="gramEnd"/>
      <w:r w:rsidR="00CF10B5">
        <w:rPr>
          <w:rFonts w:ascii="Arial" w:hAnsi="Arial" w:cs="Arial"/>
          <w:color w:val="313131"/>
        </w:rPr>
        <w:t xml:space="preserve"> customize their profiles with </w:t>
      </w:r>
    </w:p>
    <w:p w14:paraId="1A21CA55" w14:textId="77777777" w:rsidR="00A23000" w:rsidRDefault="00A23000" w:rsidP="00A230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b/>
          <w:bCs/>
          <w:color w:val="4B88CB"/>
          <w:sz w:val="32"/>
          <w:szCs w:val="32"/>
        </w:rPr>
        <w:t xml:space="preserve">Stakeholders </w:t>
      </w:r>
    </w:p>
    <w:p w14:paraId="1D5BEF5B" w14:textId="77777777" w:rsidR="00A23000" w:rsidRDefault="002F7A6E" w:rsidP="00A23000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" w:hAnsi="Times" w:cs="Times"/>
          <w:color w:val="000000"/>
        </w:rPr>
      </w:pPr>
      <w:r>
        <w:rPr>
          <w:rFonts w:ascii="Arial" w:hAnsi="Arial" w:cs="Arial"/>
          <w:color w:val="313131"/>
        </w:rPr>
        <w:t xml:space="preserve">Travel bloggers, students and professions who travel frequently will have a space to store </w:t>
      </w:r>
      <w:proofErr w:type="gramStart"/>
      <w:r>
        <w:rPr>
          <w:rFonts w:ascii="Arial" w:hAnsi="Arial" w:cs="Arial"/>
          <w:color w:val="313131"/>
        </w:rPr>
        <w:t>all of</w:t>
      </w:r>
      <w:proofErr w:type="gramEnd"/>
      <w:r>
        <w:rPr>
          <w:rFonts w:ascii="Arial" w:hAnsi="Arial" w:cs="Arial"/>
          <w:color w:val="313131"/>
        </w:rPr>
        <w:t xml:space="preserve"> their experiences as well as interact with others who have made similar trip. </w:t>
      </w:r>
    </w:p>
    <w:p w14:paraId="6AFA2CAE" w14:textId="77777777" w:rsidR="00A23000" w:rsidRDefault="00A23000" w:rsidP="00A230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b/>
          <w:bCs/>
          <w:color w:val="4B88CB"/>
          <w:sz w:val="32"/>
          <w:szCs w:val="32"/>
        </w:rPr>
        <w:t xml:space="preserve">Competitors </w:t>
      </w:r>
    </w:p>
    <w:p w14:paraId="0149AC0C" w14:textId="5BFC246D" w:rsidR="00A23000" w:rsidRPr="005A7A1F" w:rsidRDefault="00A23000" w:rsidP="005A7A1F">
      <w:pPr>
        <w:widowControl w:val="0"/>
        <w:autoSpaceDE w:val="0"/>
        <w:autoSpaceDN w:val="0"/>
        <w:adjustRightInd w:val="0"/>
        <w:spacing w:after="240" w:line="280" w:lineRule="atLeast"/>
        <w:rPr>
          <w:rFonts w:ascii="Arial" w:hAnsi="Arial" w:cs="Arial"/>
          <w:color w:val="313131"/>
        </w:rPr>
      </w:pPr>
      <w:r>
        <w:rPr>
          <w:rFonts w:ascii="Arial" w:hAnsi="Arial" w:cs="Arial"/>
          <w:color w:val="313131"/>
        </w:rPr>
        <w:t xml:space="preserve">The following table shows our biggest competitors: </w:t>
      </w:r>
      <w:r>
        <w:rPr>
          <w:rFonts w:ascii="Arial" w:hAnsi="Arial" w:cs="Arial"/>
          <w:b/>
          <w:bCs/>
          <w:color w:val="193C66"/>
          <w:sz w:val="26"/>
          <w:szCs w:val="26"/>
        </w:rPr>
        <w:t xml:space="preserve"> </w:t>
      </w:r>
    </w:p>
    <w:tbl>
      <w:tblPr>
        <w:tblW w:w="9756" w:type="dxa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1800"/>
        <w:gridCol w:w="1890"/>
        <w:gridCol w:w="3978"/>
      </w:tblGrid>
      <w:tr w:rsidR="00AB74AA" w14:paraId="004AD56E" w14:textId="77777777" w:rsidTr="00AB74AA">
        <w:tblPrEx>
          <w:tblCellMar>
            <w:top w:w="0" w:type="dxa"/>
            <w:bottom w:w="0" w:type="dxa"/>
          </w:tblCellMar>
        </w:tblPrEx>
        <w:trPr>
          <w:trHeight w:val="893"/>
        </w:trPr>
        <w:tc>
          <w:tcPr>
            <w:tcW w:w="2088" w:type="dxa"/>
            <w:tcBorders>
              <w:top w:val="single" w:sz="64" w:space="0" w:color="D0D0D0"/>
              <w:left w:val="single" w:sz="8" w:space="0" w:color="B2B2B2"/>
              <w:bottom w:val="single" w:sz="64" w:space="0" w:color="CACACA"/>
              <w:right w:val="single" w:sz="8" w:space="0" w:color="B0B0B0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259FEE9" w14:textId="77777777" w:rsidR="00C86E02" w:rsidRDefault="00C86E0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</w:p>
        </w:tc>
        <w:tc>
          <w:tcPr>
            <w:tcW w:w="1800" w:type="dxa"/>
            <w:tcBorders>
              <w:top w:val="single" w:sz="64" w:space="0" w:color="CFCFCF"/>
              <w:left w:val="single" w:sz="8" w:space="0" w:color="B0B0B0"/>
              <w:bottom w:val="single" w:sz="64" w:space="0" w:color="CACACA"/>
              <w:right w:val="single" w:sz="8" w:space="0" w:color="B0B0B0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194ED1D" w14:textId="77777777" w:rsidR="00C86E02" w:rsidRDefault="00C86E0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Arial" w:hAnsi="Arial" w:cs="Arial"/>
                <w:b/>
                <w:bCs/>
                <w:color w:val="313131"/>
              </w:rPr>
              <w:t xml:space="preserve">Our Product </w:t>
            </w:r>
          </w:p>
        </w:tc>
        <w:tc>
          <w:tcPr>
            <w:tcW w:w="1890" w:type="dxa"/>
            <w:tcBorders>
              <w:top w:val="single" w:sz="64" w:space="0" w:color="D0D0D0"/>
              <w:left w:val="single" w:sz="8" w:space="0" w:color="B0B0B0"/>
              <w:bottom w:val="single" w:sz="64" w:space="0" w:color="CACACA"/>
              <w:right w:val="single" w:sz="8" w:space="0" w:color="B0B0B0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95946EA" w14:textId="0BE23D0A" w:rsidR="005A7A1F" w:rsidRPr="005A7A1F" w:rsidRDefault="00C86E0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rPr>
                <w:rFonts w:ascii="Arial" w:hAnsi="Arial" w:cs="Arial"/>
                <w:b/>
                <w:bCs/>
                <w:color w:val="313131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313131"/>
              </w:rPr>
              <w:t>Bonjournal</w:t>
            </w:r>
            <w:proofErr w:type="spellEnd"/>
            <w:r w:rsidR="005A7A1F">
              <w:rPr>
                <w:rFonts w:ascii="Arial" w:hAnsi="Arial" w:cs="Arial"/>
                <w:b/>
                <w:bCs/>
                <w:color w:val="313131"/>
              </w:rPr>
              <w:t xml:space="preserve"> - </w:t>
            </w:r>
            <w:hyperlink r:id="rId5" w:history="1">
              <w:r w:rsidR="005A7A1F" w:rsidRPr="008F3D3C">
                <w:rPr>
                  <w:rStyle w:val="Hyperlink"/>
                  <w:rFonts w:ascii="Arial" w:hAnsi="Arial" w:cs="Arial"/>
                  <w:b/>
                  <w:bCs/>
                </w:rPr>
                <w:t>https://bonjourn.al/</w:t>
              </w:r>
            </w:hyperlink>
            <w:r w:rsidR="005A7A1F">
              <w:rPr>
                <w:rFonts w:ascii="Arial" w:hAnsi="Arial" w:cs="Arial"/>
                <w:b/>
                <w:bCs/>
                <w:color w:val="313131"/>
              </w:rPr>
              <w:t xml:space="preserve"> </w:t>
            </w:r>
          </w:p>
        </w:tc>
        <w:tc>
          <w:tcPr>
            <w:tcW w:w="3978" w:type="dxa"/>
            <w:tcBorders>
              <w:top w:val="single" w:sz="64" w:space="0" w:color="CFCFCF"/>
              <w:left w:val="single" w:sz="8" w:space="0" w:color="B0B0B0"/>
              <w:bottom w:val="single" w:sz="64" w:space="0" w:color="CACACA"/>
              <w:right w:val="single" w:sz="8" w:space="0" w:color="B0B0B0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1025447" w14:textId="5ED33D53" w:rsidR="00C86E02" w:rsidRDefault="00EF7CE3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rPr>
                <w:rFonts w:ascii="Times" w:hAnsi="Times" w:cs="Times"/>
                <w:color w:val="00000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313131"/>
              </w:rPr>
              <w:t>Journi</w:t>
            </w:r>
            <w:proofErr w:type="spellEnd"/>
            <w:r w:rsidR="00AB74AA">
              <w:rPr>
                <w:rFonts w:ascii="Arial" w:hAnsi="Arial" w:cs="Arial"/>
                <w:b/>
                <w:bCs/>
                <w:color w:val="313131"/>
              </w:rPr>
              <w:t xml:space="preserve"> - </w:t>
            </w:r>
            <w:hyperlink r:id="rId6" w:history="1">
              <w:r w:rsidR="00AB74AA" w:rsidRPr="008F3D3C">
                <w:rPr>
                  <w:rStyle w:val="Hyperlink"/>
                  <w:rFonts w:ascii="Arial" w:hAnsi="Arial" w:cs="Arial"/>
                  <w:b/>
                  <w:bCs/>
                </w:rPr>
                <w:t>https://www.journiapp.com/</w:t>
              </w:r>
            </w:hyperlink>
            <w:r w:rsidR="00AB74AA">
              <w:rPr>
                <w:rFonts w:ascii="Arial" w:hAnsi="Arial" w:cs="Arial"/>
                <w:b/>
                <w:bCs/>
                <w:color w:val="313131"/>
              </w:rPr>
              <w:t xml:space="preserve"> </w:t>
            </w:r>
          </w:p>
        </w:tc>
      </w:tr>
      <w:tr w:rsidR="00AB74AA" w14:paraId="1BA3C922" w14:textId="77777777" w:rsidTr="00AB74AA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92"/>
        </w:trPr>
        <w:tc>
          <w:tcPr>
            <w:tcW w:w="2088" w:type="dxa"/>
            <w:tcBorders>
              <w:top w:val="single" w:sz="64" w:space="0" w:color="CACACA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1EA807A" w14:textId="77982A89" w:rsidR="00C86E02" w:rsidRDefault="005A7A1F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Cust</w:t>
            </w:r>
            <w:r w:rsidRPr="005A7A1F">
              <w:rPr>
                <w:rFonts w:ascii="Verdana" w:hAnsi="Verdana" w:cs="Verdana"/>
                <w:color w:val="313131"/>
              </w:rPr>
              <w:t>omization available?</w:t>
            </w:r>
            <w:r>
              <w:rPr>
                <w:rFonts w:ascii="Times" w:hAnsi="Times" w:cs="Times"/>
                <w:color w:val="000000"/>
              </w:rPr>
              <w:t xml:space="preserve"> </w:t>
            </w:r>
          </w:p>
        </w:tc>
        <w:tc>
          <w:tcPr>
            <w:tcW w:w="1800" w:type="dxa"/>
            <w:tcBorders>
              <w:top w:val="single" w:sz="64" w:space="0" w:color="CACACA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C4FA5E9" w14:textId="77777777" w:rsidR="00C86E02" w:rsidRDefault="00C86E02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Yes </w:t>
            </w:r>
          </w:p>
        </w:tc>
        <w:tc>
          <w:tcPr>
            <w:tcW w:w="1890" w:type="dxa"/>
            <w:tcBorders>
              <w:top w:val="single" w:sz="64" w:space="0" w:color="CACACA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69C987D" w14:textId="43A6CE53" w:rsidR="00C86E02" w:rsidRDefault="005A7A1F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No. Very formulaic page, although beautiful.</w:t>
            </w:r>
          </w:p>
        </w:tc>
        <w:tc>
          <w:tcPr>
            <w:tcW w:w="3978" w:type="dxa"/>
            <w:tcBorders>
              <w:top w:val="single" w:sz="64" w:space="0" w:color="CACACA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092B9C5" w14:textId="24D1D04A" w:rsidR="00C86E02" w:rsidRDefault="00EF7CE3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No, formulaic and less beautiful/clean</w:t>
            </w:r>
          </w:p>
        </w:tc>
      </w:tr>
      <w:tr w:rsidR="00AB74AA" w14:paraId="0CC8833B" w14:textId="77777777" w:rsidTr="00AB74AA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474"/>
        </w:trPr>
        <w:tc>
          <w:tcPr>
            <w:tcW w:w="2088" w:type="dxa"/>
            <w:tcBorders>
              <w:top w:val="single" w:sz="8" w:space="0" w:color="B2B2B2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567E402" w14:textId="3A958B1A" w:rsidR="00C86E02" w:rsidRDefault="00AB74AA" w:rsidP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Connect with other people through the application</w:t>
            </w:r>
          </w:p>
        </w:tc>
        <w:tc>
          <w:tcPr>
            <w:tcW w:w="1800" w:type="dxa"/>
            <w:tcBorders>
              <w:top w:val="single" w:sz="8" w:space="0" w:color="B2B2B2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DA30595" w14:textId="20482842" w:rsidR="00C86E02" w:rsidRDefault="00C86E02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Yes</w:t>
            </w:r>
            <w:r w:rsidR="00AB74AA">
              <w:rPr>
                <w:rFonts w:ascii="Verdana" w:hAnsi="Verdana" w:cs="Verdana"/>
                <w:color w:val="313131"/>
              </w:rPr>
              <w:t xml:space="preserve">. There will be a chat site with different channels that people </w:t>
            </w:r>
            <w:r w:rsidR="00AB74AA">
              <w:rPr>
                <w:rFonts w:ascii="Verdana" w:hAnsi="Verdana" w:cs="Verdana"/>
                <w:color w:val="313131"/>
              </w:rPr>
              <w:lastRenderedPageBreak/>
              <w:t>can join depending on what they want to talk about</w:t>
            </w:r>
          </w:p>
        </w:tc>
        <w:tc>
          <w:tcPr>
            <w:tcW w:w="1890" w:type="dxa"/>
            <w:tcBorders>
              <w:top w:val="single" w:sz="8" w:space="0" w:color="B2B2B2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219EB7C" w14:textId="464AD004" w:rsidR="00C86E02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lastRenderedPageBreak/>
              <w:t xml:space="preserve">No. can only view public profiles. </w:t>
            </w:r>
            <w:r w:rsidR="00C86E02">
              <w:rPr>
                <w:rFonts w:ascii="Verdana" w:hAnsi="Verdana" w:cs="Verdana"/>
                <w:color w:val="313131"/>
              </w:rPr>
              <w:t xml:space="preserve"> </w:t>
            </w:r>
          </w:p>
        </w:tc>
        <w:tc>
          <w:tcPr>
            <w:tcW w:w="3978" w:type="dxa"/>
            <w:tcBorders>
              <w:top w:val="single" w:sz="8" w:space="0" w:color="B2B2B2"/>
              <w:left w:val="single" w:sz="8" w:space="0" w:color="B2B2B2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76BE365" w14:textId="31DF0B1A" w:rsidR="00C86E02" w:rsidRDefault="00C86E02" w:rsidP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No</w:t>
            </w:r>
            <w:r w:rsidR="00AB74AA">
              <w:rPr>
                <w:rFonts w:ascii="Verdana" w:hAnsi="Verdana" w:cs="Verdana"/>
                <w:color w:val="313131"/>
              </w:rPr>
              <w:t xml:space="preserve">. can only view public profiles. </w:t>
            </w:r>
          </w:p>
        </w:tc>
      </w:tr>
      <w:tr w:rsidR="00AB74AA" w14:paraId="53BBE648" w14:textId="77777777" w:rsidTr="00AB74AA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088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D5FEA41" w14:textId="4C171387" w:rsidR="00C86E02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lastRenderedPageBreak/>
              <w:t>Concept of collectibles</w:t>
            </w:r>
          </w:p>
        </w:tc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3AAAEF6" w14:textId="77777777" w:rsidR="00C86E02" w:rsidRDefault="00C86E02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Yes </w:t>
            </w:r>
          </w:p>
        </w:tc>
        <w:tc>
          <w:tcPr>
            <w:tcW w:w="189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606C3D9" w14:textId="59FAED7C" w:rsidR="00C86E02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No. </w:t>
            </w:r>
          </w:p>
        </w:tc>
        <w:tc>
          <w:tcPr>
            <w:tcW w:w="3978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C942351" w14:textId="095791A3" w:rsidR="00C86E02" w:rsidRDefault="00C86E02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N</w:t>
            </w:r>
            <w:r w:rsidR="00AB74AA">
              <w:rPr>
                <w:rFonts w:ascii="Verdana" w:hAnsi="Verdana" w:cs="Verdana"/>
                <w:color w:val="313131"/>
              </w:rPr>
              <w:t>o.</w:t>
            </w:r>
          </w:p>
        </w:tc>
      </w:tr>
      <w:tr w:rsidR="00AB74AA" w14:paraId="69B52AA9" w14:textId="77777777" w:rsidTr="00AB74AA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781"/>
        </w:trPr>
        <w:tc>
          <w:tcPr>
            <w:tcW w:w="2088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55A4DF7" w14:textId="663293DF" w:rsidR="00AB74AA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>Mobile Application</w:t>
            </w:r>
          </w:p>
        </w:tc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46DE1BC" w14:textId="04EF52ED" w:rsidR="00AB74AA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>In the future.</w:t>
            </w:r>
          </w:p>
        </w:tc>
        <w:tc>
          <w:tcPr>
            <w:tcW w:w="189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679BD72" w14:textId="779DE272" w:rsidR="00AB74AA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>Yes.</w:t>
            </w:r>
          </w:p>
        </w:tc>
        <w:tc>
          <w:tcPr>
            <w:tcW w:w="3978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7657137" w14:textId="7F052F2A" w:rsidR="00AB74AA" w:rsidRDefault="00AB74AA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>Yes.</w:t>
            </w:r>
          </w:p>
        </w:tc>
      </w:tr>
    </w:tbl>
    <w:p w14:paraId="43492597" w14:textId="1EA7FEB2" w:rsidR="00F42454" w:rsidRDefault="00A23000" w:rsidP="00AB74AA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  <w:r>
        <w:rPr>
          <w:rFonts w:ascii="Arial" w:hAnsi="Arial" w:cs="Arial"/>
          <w:b/>
          <w:bCs/>
          <w:color w:val="193C66"/>
          <w:sz w:val="26"/>
          <w:szCs w:val="26"/>
        </w:rPr>
        <w:t xml:space="preserve"> </w:t>
      </w:r>
    </w:p>
    <w:p w14:paraId="2DE2B5A7" w14:textId="77777777" w:rsidR="00AB74AA" w:rsidRPr="00AB74AA" w:rsidRDefault="00AB74AA" w:rsidP="00AB74AA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</w:p>
    <w:p w14:paraId="0B87C7AB" w14:textId="77777777" w:rsidR="00A23000" w:rsidRDefault="00A23000" w:rsidP="00A23000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bCs/>
          <w:color w:val="193C66"/>
          <w:sz w:val="37"/>
          <w:szCs w:val="37"/>
        </w:rPr>
      </w:pPr>
      <w:r>
        <w:rPr>
          <w:rFonts w:ascii="Times" w:hAnsi="Times" w:cs="Times"/>
          <w:b/>
          <w:bCs/>
          <w:color w:val="193C66"/>
          <w:sz w:val="37"/>
          <w:szCs w:val="37"/>
        </w:rPr>
        <w:t xml:space="preserve">EXPECTED RESULTS </w:t>
      </w:r>
    </w:p>
    <w:p w14:paraId="2C3FE3DD" w14:textId="77777777" w:rsidR="00AB74AA" w:rsidRDefault="00AB74AA" w:rsidP="00A23000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</w:rPr>
      </w:pPr>
    </w:p>
    <w:p w14:paraId="7303A44A" w14:textId="77777777" w:rsidR="00A23000" w:rsidRDefault="00A23000" w:rsidP="00A23000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" w:hAnsi="Times" w:cs="Times"/>
          <w:color w:val="000000"/>
        </w:rPr>
      </w:pPr>
      <w:r>
        <w:rPr>
          <w:rFonts w:ascii="Arial" w:hAnsi="Arial" w:cs="Arial"/>
          <w:color w:val="313131"/>
        </w:rPr>
        <w:t xml:space="preserve">The following tables are the use cases we hope to accomplish by the end of the project. The A-level Use cases are the features that are part of the minimal viable product. The completion of these would provide </w:t>
      </w:r>
      <w:proofErr w:type="gramStart"/>
      <w:r>
        <w:rPr>
          <w:rFonts w:ascii="Arial" w:hAnsi="Arial" w:cs="Arial"/>
          <w:color w:val="313131"/>
        </w:rPr>
        <w:t>all of</w:t>
      </w:r>
      <w:proofErr w:type="gramEnd"/>
      <w:r>
        <w:rPr>
          <w:rFonts w:ascii="Arial" w:hAnsi="Arial" w:cs="Arial"/>
          <w:color w:val="313131"/>
        </w:rPr>
        <w:t xml:space="preserve"> the features described in our vision as well as our competitive advantage of making quick and easy real-time connections. The B- level use cases are features that will give us a significant competitive edge over the competition because these features are not present in any of our competition’s products. The C-level use cases are add-on features for specific client needs for smaller sections of our users. </w:t>
      </w:r>
    </w:p>
    <w:tbl>
      <w:tblPr>
        <w:tblW w:w="10260" w:type="dxa"/>
        <w:tblInd w:w="-100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440"/>
        <w:gridCol w:w="6480"/>
      </w:tblGrid>
      <w:tr w:rsidR="00F42454" w14:paraId="47EF6BD1" w14:textId="77777777" w:rsidTr="00F42454">
        <w:tblPrEx>
          <w:tblCellMar>
            <w:top w:w="0" w:type="dxa"/>
            <w:bottom w:w="0" w:type="dxa"/>
          </w:tblCellMar>
        </w:tblPrEx>
        <w:tc>
          <w:tcPr>
            <w:tcW w:w="10260" w:type="dxa"/>
            <w:gridSpan w:val="3"/>
            <w:tcBorders>
              <w:top w:val="single" w:sz="64" w:space="0" w:color="CFCFCF"/>
              <w:left w:val="single" w:sz="8" w:space="0" w:color="B2B2B2"/>
              <w:bottom w:val="single" w:sz="60" w:space="0" w:color="CECECE"/>
              <w:right w:val="single" w:sz="8" w:space="0" w:color="B3B3B3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DC29B6C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3AB06994" wp14:editId="1CCF3333">
                  <wp:extent cx="16510" cy="83185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8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D177D7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6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2"/>
                <w:szCs w:val="32"/>
              </w:rPr>
              <w:t xml:space="preserve">A-Level Use Cases </w:t>
            </w:r>
          </w:p>
        </w:tc>
      </w:tr>
      <w:tr w:rsidR="00F42454" w14:paraId="7577967F" w14:textId="77777777" w:rsidTr="005751E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254"/>
        </w:trPr>
        <w:tc>
          <w:tcPr>
            <w:tcW w:w="2340" w:type="dxa"/>
            <w:tcBorders>
              <w:top w:val="single" w:sz="60" w:space="0" w:color="CDCDCD"/>
              <w:left w:val="single" w:sz="8" w:space="0" w:color="B3B3B3"/>
              <w:bottom w:val="single" w:sz="4" w:space="0" w:color="B2B2B2"/>
              <w:right w:val="single" w:sz="4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707FC4E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Use Case Name </w:t>
            </w:r>
          </w:p>
        </w:tc>
        <w:tc>
          <w:tcPr>
            <w:tcW w:w="1440" w:type="dxa"/>
            <w:tcBorders>
              <w:top w:val="single" w:sz="60" w:space="0" w:color="CDCDCD"/>
              <w:left w:val="single" w:sz="4" w:space="0" w:color="B2B2B2"/>
              <w:bottom w:val="single" w:sz="4" w:space="0" w:color="B0B0B0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8670BD6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6B0EC478" wp14:editId="30941EB7">
                  <wp:extent cx="16510" cy="1651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3DDFDE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Actor(s) </w:t>
            </w:r>
          </w:p>
        </w:tc>
        <w:tc>
          <w:tcPr>
            <w:tcW w:w="6480" w:type="dxa"/>
            <w:tcBorders>
              <w:top w:val="single" w:sz="60" w:space="0" w:color="CDCDCD"/>
              <w:left w:val="single" w:sz="8" w:space="0" w:color="B2B2B2"/>
              <w:bottom w:val="single" w:sz="4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4C21A4C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Description </w:t>
            </w:r>
          </w:p>
        </w:tc>
      </w:tr>
      <w:tr w:rsidR="00F42454" w14:paraId="6D901499" w14:textId="77777777" w:rsidTr="005751E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34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4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7D56B85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Create Account </w:t>
            </w:r>
          </w:p>
        </w:tc>
        <w:tc>
          <w:tcPr>
            <w:tcW w:w="1440" w:type="dxa"/>
            <w:tcBorders>
              <w:top w:val="single" w:sz="4" w:space="0" w:color="B0B0B0"/>
              <w:left w:val="single" w:sz="4" w:space="0" w:color="B2B2B2"/>
              <w:bottom w:val="single" w:sz="4" w:space="0" w:color="B0B0B0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18A77A7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48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81D0D32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The user can create an account with credentials </w:t>
            </w:r>
          </w:p>
        </w:tc>
      </w:tr>
      <w:tr w:rsidR="00F42454" w14:paraId="5D1ECD02" w14:textId="77777777" w:rsidTr="005751E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08"/>
        </w:trPr>
        <w:tc>
          <w:tcPr>
            <w:tcW w:w="234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4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B731ED4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Login </w:t>
            </w:r>
          </w:p>
        </w:tc>
        <w:tc>
          <w:tcPr>
            <w:tcW w:w="1440" w:type="dxa"/>
            <w:tcBorders>
              <w:top w:val="single" w:sz="4" w:space="0" w:color="B0B0B0"/>
              <w:left w:val="single" w:sz="4" w:space="0" w:color="B2B2B2"/>
              <w:bottom w:val="single" w:sz="4" w:space="0" w:color="B0B0B0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A727E90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48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56E2218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The user should be able to login with previously created credentials </w:t>
            </w:r>
          </w:p>
        </w:tc>
      </w:tr>
      <w:tr w:rsidR="00F42454" w14:paraId="73EBFBA8" w14:textId="77777777" w:rsidTr="005751E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08"/>
        </w:trPr>
        <w:tc>
          <w:tcPr>
            <w:tcW w:w="234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4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1AB9AD9" w14:textId="77777777" w:rsidR="00A23000" w:rsidRDefault="001A687F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Add Trips</w:t>
            </w:r>
            <w:r w:rsidR="00A23000">
              <w:rPr>
                <w:rFonts w:ascii="Verdana" w:hAnsi="Verdana" w:cs="Verdana"/>
                <w:color w:val="313131"/>
              </w:rPr>
              <w:t xml:space="preserve"> </w:t>
            </w:r>
          </w:p>
        </w:tc>
        <w:tc>
          <w:tcPr>
            <w:tcW w:w="1440" w:type="dxa"/>
            <w:tcBorders>
              <w:top w:val="single" w:sz="4" w:space="0" w:color="B0B0B0"/>
              <w:left w:val="single" w:sz="4" w:space="0" w:color="B2B2B2"/>
              <w:bottom w:val="single" w:sz="4" w:space="0" w:color="B0B0B0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F60377F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48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93DD39D" w14:textId="77777777" w:rsidR="00A23000" w:rsidRDefault="00A23000" w:rsidP="005B20B1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The user sh</w:t>
            </w:r>
            <w:r w:rsidR="002D1B84">
              <w:rPr>
                <w:rFonts w:ascii="Verdana" w:hAnsi="Verdana" w:cs="Verdana"/>
                <w:color w:val="313131"/>
              </w:rPr>
              <w:t xml:space="preserve">ould be able to create a new trip and add it to their profile. </w:t>
            </w:r>
          </w:p>
        </w:tc>
      </w:tr>
      <w:tr w:rsidR="00F42454" w14:paraId="5D0F2551" w14:textId="77777777" w:rsidTr="005751E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34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4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F226321" w14:textId="77777777" w:rsidR="00A23000" w:rsidRDefault="001A687F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View Trips</w:t>
            </w:r>
          </w:p>
        </w:tc>
        <w:tc>
          <w:tcPr>
            <w:tcW w:w="1440" w:type="dxa"/>
            <w:tcBorders>
              <w:top w:val="single" w:sz="4" w:space="0" w:color="B0B0B0"/>
              <w:left w:val="single" w:sz="4" w:space="0" w:color="B2B2B2"/>
              <w:bottom w:val="single" w:sz="4" w:space="0" w:color="B0B0B0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541AFA6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48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3FC31CB" w14:textId="77777777" w:rsidR="00A23000" w:rsidRDefault="002D1B84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The user should be able to view the details of a previously created trip. </w:t>
            </w:r>
          </w:p>
        </w:tc>
      </w:tr>
      <w:tr w:rsidR="00F42454" w14:paraId="50EF2768" w14:textId="77777777" w:rsidTr="005751E9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53"/>
        </w:trPr>
        <w:tc>
          <w:tcPr>
            <w:tcW w:w="234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4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91775D6" w14:textId="77777777" w:rsidR="00A23000" w:rsidRDefault="001A687F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Add Posts to Trips</w:t>
            </w:r>
            <w:r w:rsidR="00A23000">
              <w:rPr>
                <w:rFonts w:ascii="Verdana" w:hAnsi="Verdana" w:cs="Verdana"/>
                <w:color w:val="313131"/>
              </w:rPr>
              <w:t xml:space="preserve"> </w:t>
            </w:r>
          </w:p>
        </w:tc>
        <w:tc>
          <w:tcPr>
            <w:tcW w:w="1440" w:type="dxa"/>
            <w:tcBorders>
              <w:top w:val="single" w:sz="4" w:space="0" w:color="B0B0B0"/>
              <w:left w:val="single" w:sz="4" w:space="0" w:color="B2B2B2"/>
              <w:bottom w:val="single" w:sz="4" w:space="0" w:color="B0B0B0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4104B51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480" w:type="dxa"/>
            <w:tcBorders>
              <w:top w:val="single" w:sz="4" w:space="0" w:color="B2B2B2"/>
              <w:left w:val="single" w:sz="8" w:space="0" w:color="B2B2B2"/>
              <w:bottom w:val="single" w:sz="4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0261B3A" w14:textId="77777777" w:rsidR="00A23000" w:rsidRDefault="002D1B84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The user should be able to add posts to a </w:t>
            </w:r>
            <w:proofErr w:type="gramStart"/>
            <w:r>
              <w:rPr>
                <w:rFonts w:ascii="Verdana" w:hAnsi="Verdana" w:cs="Verdana"/>
                <w:color w:val="313131"/>
              </w:rPr>
              <w:t>particular trip</w:t>
            </w:r>
            <w:proofErr w:type="gramEnd"/>
            <w:r>
              <w:rPr>
                <w:rFonts w:ascii="Verdana" w:hAnsi="Verdana" w:cs="Verdana"/>
                <w:color w:val="313131"/>
              </w:rPr>
              <w:t xml:space="preserve"> that they had previously created. </w:t>
            </w:r>
            <w:r w:rsidR="00A23000">
              <w:rPr>
                <w:rFonts w:ascii="Verdana" w:hAnsi="Verdana" w:cs="Verdana"/>
                <w:color w:val="313131"/>
              </w:rPr>
              <w:t xml:space="preserve"> </w:t>
            </w:r>
          </w:p>
        </w:tc>
      </w:tr>
      <w:tr w:rsidR="00F42454" w14:paraId="4BE1F03A" w14:textId="77777777" w:rsidTr="005751E9">
        <w:tblPrEx>
          <w:tblCellMar>
            <w:top w:w="0" w:type="dxa"/>
            <w:bottom w:w="0" w:type="dxa"/>
          </w:tblCellMar>
        </w:tblPrEx>
        <w:trPr>
          <w:trHeight w:val="1574"/>
        </w:trPr>
        <w:tc>
          <w:tcPr>
            <w:tcW w:w="2340" w:type="dxa"/>
            <w:tcBorders>
              <w:top w:val="single" w:sz="4" w:space="0" w:color="B2B2B2"/>
              <w:left w:val="single" w:sz="8" w:space="0" w:color="B3B3B3"/>
              <w:bottom w:val="single" w:sz="8" w:space="0" w:color="B2B2B2"/>
              <w:right w:val="single" w:sz="4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1C7A87D" w14:textId="77777777" w:rsidR="00A23000" w:rsidRDefault="005B20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View Posts in Trip</w:t>
            </w:r>
            <w:r w:rsidR="00A23000">
              <w:rPr>
                <w:rFonts w:ascii="Times" w:hAnsi="Times" w:cs="Times"/>
                <w:color w:val="000000"/>
              </w:rPr>
              <w:t xml:space="preserve"> </w:t>
            </w:r>
          </w:p>
        </w:tc>
        <w:tc>
          <w:tcPr>
            <w:tcW w:w="1440" w:type="dxa"/>
            <w:tcBorders>
              <w:top w:val="single" w:sz="4" w:space="0" w:color="B0B0B0"/>
              <w:left w:val="single" w:sz="4" w:space="0" w:color="B3B3B3"/>
              <w:bottom w:val="single" w:sz="8" w:space="0" w:color="B2B2B2"/>
              <w:right w:val="single" w:sz="8" w:space="0" w:color="B0B0B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3976DE5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480" w:type="dxa"/>
            <w:tcBorders>
              <w:top w:val="single" w:sz="4" w:space="0" w:color="B2B2B2"/>
              <w:left w:val="single" w:sz="8" w:space="0" w:color="B0B0B0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35FC3A9" w14:textId="77777777" w:rsidR="00A23000" w:rsidRDefault="002D1B84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The user should be able to view previously created posts in a </w:t>
            </w:r>
            <w:proofErr w:type="gramStart"/>
            <w:r>
              <w:rPr>
                <w:rFonts w:ascii="Verdana" w:hAnsi="Verdana" w:cs="Verdana"/>
                <w:color w:val="313131"/>
              </w:rPr>
              <w:t>particular trip</w:t>
            </w:r>
            <w:proofErr w:type="gramEnd"/>
            <w:r>
              <w:rPr>
                <w:rFonts w:ascii="Verdana" w:hAnsi="Verdana" w:cs="Verdana"/>
                <w:color w:val="313131"/>
              </w:rPr>
              <w:t xml:space="preserve">. </w:t>
            </w:r>
            <w:r w:rsidR="00A23000">
              <w:rPr>
                <w:rFonts w:ascii="Verdana" w:hAnsi="Verdana" w:cs="Verdana"/>
                <w:color w:val="313131"/>
              </w:rPr>
              <w:t xml:space="preserve"> </w:t>
            </w:r>
          </w:p>
        </w:tc>
      </w:tr>
    </w:tbl>
    <w:p w14:paraId="41C28AA2" w14:textId="00E71CF1" w:rsidR="00A23000" w:rsidRDefault="00A23000" w:rsidP="00F42454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noProof/>
          <w:color w:val="000000"/>
        </w:rPr>
        <w:drawing>
          <wp:inline distT="0" distB="0" distL="0" distR="0" wp14:anchorId="624C1CD6" wp14:editId="1CFB28BE">
            <wp:extent cx="332740" cy="29908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260" w:type="dxa"/>
        <w:tblInd w:w="-100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260"/>
        <w:gridCol w:w="6660"/>
      </w:tblGrid>
      <w:tr w:rsidR="00A9733D" w14:paraId="5CDDC8DD" w14:textId="77777777" w:rsidTr="00F42454">
        <w:tblPrEx>
          <w:tblCellMar>
            <w:top w:w="0" w:type="dxa"/>
            <w:bottom w:w="0" w:type="dxa"/>
          </w:tblCellMar>
        </w:tblPrEx>
        <w:tc>
          <w:tcPr>
            <w:tcW w:w="10260" w:type="dxa"/>
            <w:gridSpan w:val="3"/>
            <w:tcBorders>
              <w:top w:val="single" w:sz="64" w:space="0" w:color="CFCFCF"/>
              <w:left w:val="single" w:sz="8" w:space="0" w:color="B3B3B3"/>
              <w:bottom w:val="single" w:sz="64" w:space="0" w:color="CACACA"/>
              <w:right w:val="single" w:sz="8" w:space="0" w:color="B0B0B0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F4D4829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7535C2B6" wp14:editId="2A7BA7BF">
                  <wp:extent cx="16510" cy="8318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8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D62888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6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2"/>
                <w:szCs w:val="32"/>
              </w:rPr>
              <w:t xml:space="preserve">B-Level Use Cases </w:t>
            </w:r>
          </w:p>
        </w:tc>
      </w:tr>
      <w:tr w:rsidR="00F42454" w14:paraId="0B6E26CF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29"/>
        </w:trPr>
        <w:tc>
          <w:tcPr>
            <w:tcW w:w="2340" w:type="dxa"/>
            <w:tcBorders>
              <w:top w:val="single" w:sz="64" w:space="0" w:color="C9C9C9"/>
              <w:left w:val="single" w:sz="8" w:space="0" w:color="B2B2B2"/>
              <w:bottom w:val="single" w:sz="8" w:space="0" w:color="B2B2B2"/>
              <w:right w:val="single" w:sz="8" w:space="0" w:color="B0B0B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36FAFDC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Use Case Name </w:t>
            </w:r>
          </w:p>
        </w:tc>
        <w:tc>
          <w:tcPr>
            <w:tcW w:w="1260" w:type="dxa"/>
            <w:tcBorders>
              <w:top w:val="single" w:sz="64" w:space="0" w:color="C9C9C9"/>
              <w:left w:val="single" w:sz="8" w:space="0" w:color="B0B0B0"/>
              <w:bottom w:val="single" w:sz="8" w:space="0" w:color="B2B2B2"/>
              <w:right w:val="single" w:sz="8" w:space="0" w:color="B0B0B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EBA6224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Actor(s) </w:t>
            </w:r>
          </w:p>
        </w:tc>
        <w:tc>
          <w:tcPr>
            <w:tcW w:w="6660" w:type="dxa"/>
            <w:tcBorders>
              <w:top w:val="single" w:sz="64" w:space="0" w:color="C9C9C9"/>
              <w:left w:val="single" w:sz="8" w:space="0" w:color="B0B0B0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F53C30A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Description </w:t>
            </w:r>
          </w:p>
        </w:tc>
      </w:tr>
      <w:tr w:rsidR="00F42454" w14:paraId="175E09E3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34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BD39450" w14:textId="77777777" w:rsidR="00A23000" w:rsidRDefault="00CF10B5" w:rsidP="00CF10B5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View public profiles of other users</w:t>
            </w:r>
          </w:p>
        </w:tc>
        <w:tc>
          <w:tcPr>
            <w:tcW w:w="12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EED94FC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6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B794BCF" w14:textId="77777777" w:rsidR="00A23000" w:rsidRDefault="00CF10B5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should be able to view the public profiles of other users of the app/or their public posts and trips </w:t>
            </w:r>
          </w:p>
        </w:tc>
      </w:tr>
      <w:tr w:rsidR="00F42454" w14:paraId="517E8C9A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34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DADFA19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Connect two people using geolocation/</w:t>
            </w:r>
            <w:proofErr w:type="spellStart"/>
            <w:r>
              <w:rPr>
                <w:rFonts w:ascii="Verdana" w:hAnsi="Verdana" w:cs="Verdana"/>
                <w:color w:val="313131"/>
              </w:rPr>
              <w:t>bluetooth</w:t>
            </w:r>
            <w:proofErr w:type="spellEnd"/>
            <w:r>
              <w:rPr>
                <w:rFonts w:ascii="Verdana" w:hAnsi="Verdana" w:cs="Verdana"/>
                <w:color w:val="313131"/>
              </w:rPr>
              <w:t xml:space="preserve"> </w:t>
            </w:r>
          </w:p>
        </w:tc>
        <w:tc>
          <w:tcPr>
            <w:tcW w:w="12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6604023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6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5895B41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should be able to connect to another user by enabling this feature </w:t>
            </w:r>
          </w:p>
        </w:tc>
      </w:tr>
      <w:tr w:rsidR="00F42454" w14:paraId="1770A11A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222"/>
        </w:trPr>
        <w:tc>
          <w:tcPr>
            <w:tcW w:w="234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EE4CE6D" w14:textId="0FF94501" w:rsidR="00A23000" w:rsidRDefault="00A9733D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Build collections of virtual items</w:t>
            </w:r>
          </w:p>
        </w:tc>
        <w:tc>
          <w:tcPr>
            <w:tcW w:w="12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AD02DAD" w14:textId="77777777" w:rsidR="00A23000" w:rsidRDefault="00A2300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(recruiter) </w:t>
            </w:r>
          </w:p>
        </w:tc>
        <w:tc>
          <w:tcPr>
            <w:tcW w:w="66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F7505EA" w14:textId="24657936" w:rsidR="00A23000" w:rsidRDefault="00A9733D" w:rsidP="00A9733D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Users will be able to add virtual items to their collections based on where they’ve travelled. </w:t>
            </w:r>
          </w:p>
        </w:tc>
      </w:tr>
    </w:tbl>
    <w:p w14:paraId="63025FA7" w14:textId="77777777" w:rsidR="00A9733D" w:rsidRDefault="00A9733D" w:rsidP="00A23000">
      <w:pPr>
        <w:widowControl w:val="0"/>
        <w:autoSpaceDE w:val="0"/>
        <w:autoSpaceDN w:val="0"/>
        <w:adjustRightInd w:val="0"/>
        <w:spacing w:after="240" w:line="300" w:lineRule="atLeast"/>
        <w:rPr>
          <w:rFonts w:ascii="Arial" w:hAnsi="Arial" w:cs="Arial"/>
          <w:b/>
          <w:bCs/>
          <w:color w:val="193C66"/>
          <w:sz w:val="26"/>
          <w:szCs w:val="26"/>
        </w:rPr>
      </w:pPr>
    </w:p>
    <w:tbl>
      <w:tblPr>
        <w:tblW w:w="10260" w:type="dxa"/>
        <w:tblInd w:w="-100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260"/>
        <w:gridCol w:w="6660"/>
      </w:tblGrid>
      <w:tr w:rsidR="00F42454" w14:paraId="0F3713C4" w14:textId="77777777" w:rsidTr="00F42454">
        <w:tblPrEx>
          <w:tblCellMar>
            <w:top w:w="0" w:type="dxa"/>
            <w:bottom w:w="0" w:type="dxa"/>
          </w:tblCellMar>
        </w:tblPrEx>
        <w:tc>
          <w:tcPr>
            <w:tcW w:w="10260" w:type="dxa"/>
            <w:gridSpan w:val="3"/>
            <w:tcBorders>
              <w:top w:val="single" w:sz="64" w:space="0" w:color="CFCFCF"/>
              <w:left w:val="single" w:sz="8" w:space="0" w:color="B3B3B3"/>
              <w:bottom w:val="single" w:sz="64" w:space="0" w:color="CACACA"/>
              <w:right w:val="single" w:sz="8" w:space="0" w:color="B0B0B0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A23849F" w14:textId="7777777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330FACB2" wp14:editId="7B60F41D">
                  <wp:extent cx="16510" cy="8318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8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38522" w14:textId="0248564E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6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32"/>
                <w:szCs w:val="32"/>
              </w:rPr>
              <w:t>C</w:t>
            </w:r>
            <w:r>
              <w:rPr>
                <w:rFonts w:ascii="Arial" w:hAnsi="Arial" w:cs="Arial"/>
                <w:b/>
                <w:bCs/>
                <w:color w:val="000000"/>
                <w:sz w:val="32"/>
                <w:szCs w:val="32"/>
              </w:rPr>
              <w:t xml:space="preserve">-Level Use Cases </w:t>
            </w:r>
          </w:p>
        </w:tc>
      </w:tr>
      <w:tr w:rsidR="00F42454" w14:paraId="7B665833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02"/>
        </w:trPr>
        <w:tc>
          <w:tcPr>
            <w:tcW w:w="2340" w:type="dxa"/>
            <w:tcBorders>
              <w:top w:val="single" w:sz="64" w:space="0" w:color="C9C9C9"/>
              <w:left w:val="single" w:sz="8" w:space="0" w:color="B2B2B2"/>
              <w:bottom w:val="single" w:sz="8" w:space="0" w:color="B2B2B2"/>
              <w:right w:val="single" w:sz="8" w:space="0" w:color="B0B0B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EFDF256" w14:textId="7777777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Use Case Name </w:t>
            </w:r>
          </w:p>
        </w:tc>
        <w:tc>
          <w:tcPr>
            <w:tcW w:w="1260" w:type="dxa"/>
            <w:tcBorders>
              <w:top w:val="single" w:sz="64" w:space="0" w:color="C9C9C9"/>
              <w:left w:val="single" w:sz="8" w:space="0" w:color="B0B0B0"/>
              <w:bottom w:val="single" w:sz="8" w:space="0" w:color="B2B2B2"/>
              <w:right w:val="single" w:sz="8" w:space="0" w:color="B0B0B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F46A68E" w14:textId="7777777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Actor(s) </w:t>
            </w:r>
          </w:p>
        </w:tc>
        <w:tc>
          <w:tcPr>
            <w:tcW w:w="6660" w:type="dxa"/>
            <w:tcBorders>
              <w:top w:val="single" w:sz="64" w:space="0" w:color="C9C9C9"/>
              <w:left w:val="single" w:sz="8" w:space="0" w:color="B0B0B0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4708335" w14:textId="7777777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 xml:space="preserve">Description </w:t>
            </w:r>
          </w:p>
        </w:tc>
      </w:tr>
      <w:tr w:rsidR="00F42454" w14:paraId="10FFD35E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34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0529577" w14:textId="5B5A78EF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Direct message through application </w:t>
            </w:r>
          </w:p>
        </w:tc>
        <w:tc>
          <w:tcPr>
            <w:tcW w:w="12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B3CB04D" w14:textId="45539B8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6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D4CDA9E" w14:textId="7777777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570D3213" wp14:editId="3046DD0B">
                  <wp:extent cx="16510" cy="8318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8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44B0D" w14:textId="786BB50A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proofErr w:type="gramStart"/>
            <w:r>
              <w:rPr>
                <w:rFonts w:ascii="Verdana" w:hAnsi="Verdana" w:cs="Verdana"/>
                <w:color w:val="313131"/>
              </w:rPr>
              <w:t>Be able to</w:t>
            </w:r>
            <w:proofErr w:type="gramEnd"/>
            <w:r>
              <w:rPr>
                <w:rFonts w:ascii="Verdana" w:hAnsi="Verdana" w:cs="Verdana"/>
                <w:color w:val="313131"/>
              </w:rPr>
              <w:t xml:space="preserve"> directly contact the user without having to rely on other mediums of communication </w:t>
            </w:r>
          </w:p>
        </w:tc>
      </w:tr>
      <w:tr w:rsidR="00F42454" w14:paraId="133EB4F3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34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15C85FB" w14:textId="2F4BCB9E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Scheduling meetings through the application </w:t>
            </w:r>
          </w:p>
        </w:tc>
        <w:tc>
          <w:tcPr>
            <w:tcW w:w="12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58CCDF2" w14:textId="6E42554A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User </w:t>
            </w:r>
          </w:p>
        </w:tc>
        <w:tc>
          <w:tcPr>
            <w:tcW w:w="66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921F791" w14:textId="77777777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 xml:space="preserve">Have an internal scheduling tool or connect to an existing calendar API </w:t>
            </w:r>
          </w:p>
          <w:p w14:paraId="55C575A2" w14:textId="27235E6E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12EA69F8" wp14:editId="45F017ED">
                  <wp:extent cx="16510" cy="1651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" w:hAnsi="Times" w:cs="Times"/>
                <w:color w:val="000000"/>
              </w:rPr>
              <w:t xml:space="preserve"> </w:t>
            </w:r>
          </w:p>
        </w:tc>
      </w:tr>
      <w:tr w:rsidR="00F42454" w14:paraId="579CBD1C" w14:textId="77777777" w:rsidTr="00F4245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1222"/>
        </w:trPr>
        <w:tc>
          <w:tcPr>
            <w:tcW w:w="234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7B093BC" w14:textId="769EEA21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proofErr w:type="gramStart"/>
            <w:r>
              <w:rPr>
                <w:rFonts w:ascii="Verdana" w:hAnsi="Verdana" w:cs="Verdana"/>
                <w:color w:val="313131"/>
              </w:rPr>
              <w:t>Be able to</w:t>
            </w:r>
            <w:proofErr w:type="gramEnd"/>
            <w:r>
              <w:rPr>
                <w:rFonts w:ascii="Verdana" w:hAnsi="Verdana" w:cs="Verdana"/>
                <w:color w:val="313131"/>
              </w:rPr>
              <w:t xml:space="preserve"> customize your profile with handwriting</w:t>
            </w:r>
          </w:p>
        </w:tc>
        <w:tc>
          <w:tcPr>
            <w:tcW w:w="12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C207BBE" w14:textId="24943E6B" w:rsidR="00A9733D" w:rsidRDefault="00A9733D" w:rsidP="00A9733D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User</w:t>
            </w:r>
          </w:p>
        </w:tc>
        <w:tc>
          <w:tcPr>
            <w:tcW w:w="666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538302C" w14:textId="15B52C5E" w:rsidR="00A9733D" w:rsidRDefault="00A9733D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 w:rsidRPr="00A9733D">
              <w:rPr>
                <w:rFonts w:ascii="Verdana" w:hAnsi="Verdana" w:cs="Verdana"/>
                <w:color w:val="313131"/>
              </w:rPr>
              <w:t xml:space="preserve">Users will be able to </w:t>
            </w:r>
            <w:r>
              <w:rPr>
                <w:rFonts w:ascii="Verdana" w:hAnsi="Verdana" w:cs="Verdana"/>
                <w:color w:val="313131"/>
              </w:rPr>
              <w:t xml:space="preserve">add their own handwriting to the application so that each of their posts/headings will be in that handwriting. </w:t>
            </w:r>
          </w:p>
        </w:tc>
      </w:tr>
    </w:tbl>
    <w:p w14:paraId="761F3884" w14:textId="77777777" w:rsidR="00A9733D" w:rsidRDefault="00A9733D" w:rsidP="00A23000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</w:p>
    <w:p w14:paraId="175879D3" w14:textId="390375E5" w:rsidR="00AB74AA" w:rsidRPr="00AB74AA" w:rsidRDefault="00A23000" w:rsidP="00AB74AA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bCs/>
          <w:color w:val="193C66"/>
          <w:sz w:val="37"/>
          <w:szCs w:val="37"/>
        </w:rPr>
      </w:pPr>
      <w:r>
        <w:rPr>
          <w:rFonts w:ascii="Times" w:hAnsi="Times" w:cs="Times"/>
          <w:b/>
          <w:bCs/>
          <w:color w:val="193C66"/>
          <w:sz w:val="37"/>
          <w:szCs w:val="37"/>
        </w:rPr>
        <w:t>FEASIBILITY</w:t>
      </w:r>
    </w:p>
    <w:p w14:paraId="4225BC6F" w14:textId="010721C0" w:rsidR="006E4289" w:rsidRDefault="000117B4">
      <w:r>
        <w:t xml:space="preserve">Technical </w:t>
      </w:r>
      <w:r w:rsidR="00AB74AA">
        <w:t>components</w:t>
      </w:r>
      <w:r>
        <w:t>:</w:t>
      </w:r>
    </w:p>
    <w:tbl>
      <w:tblPr>
        <w:tblW w:w="10101" w:type="dxa"/>
        <w:tblInd w:w="-100" w:type="dxa"/>
        <w:tblBorders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8301"/>
      </w:tblGrid>
      <w:tr w:rsidR="00AB74AA" w14:paraId="2B0B9D67" w14:textId="77777777" w:rsidTr="00AB74AA">
        <w:tblPrEx>
          <w:tblCellMar>
            <w:top w:w="0" w:type="dxa"/>
            <w:bottom w:w="0" w:type="dxa"/>
          </w:tblCellMar>
        </w:tblPrEx>
        <w:trPr>
          <w:trHeight w:val="1324"/>
        </w:trPr>
        <w:tc>
          <w:tcPr>
            <w:tcW w:w="1800" w:type="dxa"/>
            <w:tcBorders>
              <w:top w:val="single" w:sz="64" w:space="0" w:color="C9C9C9"/>
              <w:left w:val="single" w:sz="8" w:space="0" w:color="B2B2B2"/>
              <w:bottom w:val="single" w:sz="8" w:space="0" w:color="B2B2B2"/>
              <w:right w:val="single" w:sz="8" w:space="0" w:color="B0B0B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B8D5997" w14:textId="7A6A1F5D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>Component</w:t>
            </w:r>
          </w:p>
        </w:tc>
        <w:tc>
          <w:tcPr>
            <w:tcW w:w="8301" w:type="dxa"/>
            <w:tcBorders>
              <w:top w:val="single" w:sz="64" w:space="0" w:color="C9C9C9"/>
              <w:left w:val="single" w:sz="8" w:space="0" w:color="B0B0B0"/>
              <w:bottom w:val="single" w:sz="8" w:space="0" w:color="B2B2B2"/>
              <w:right w:val="single" w:sz="8" w:space="0" w:color="B2B2B2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F7A89F7" w14:textId="30633E0C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b/>
                <w:bCs/>
                <w:color w:val="313131"/>
              </w:rPr>
              <w:t>Reason for use</w:t>
            </w:r>
          </w:p>
        </w:tc>
      </w:tr>
      <w:tr w:rsidR="00AB74AA" w14:paraId="5030A5A0" w14:textId="77777777" w:rsidTr="00AB74AA">
        <w:tblPrEx>
          <w:tblCellMar>
            <w:top w:w="0" w:type="dxa"/>
            <w:bottom w:w="0" w:type="dxa"/>
          </w:tblCellMar>
        </w:tblPrEx>
        <w:trPr>
          <w:trHeight w:val="693"/>
        </w:trPr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7A235A2" w14:textId="06E5111D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proofErr w:type="spellStart"/>
            <w:r>
              <w:rPr>
                <w:rFonts w:ascii="Verdana" w:hAnsi="Verdana" w:cs="Verdana"/>
                <w:color w:val="313131"/>
              </w:rPr>
              <w:t>NodeJS</w:t>
            </w:r>
            <w:proofErr w:type="spellEnd"/>
          </w:p>
        </w:tc>
        <w:tc>
          <w:tcPr>
            <w:tcW w:w="8301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522B96E" w14:textId="489093BE" w:rsidR="00AB74AA" w:rsidRDefault="00AB74AA" w:rsidP="000117B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248ED43B" wp14:editId="16708FF6">
                  <wp:extent cx="16510" cy="8318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8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4AA" w14:paraId="6A3368AA" w14:textId="77777777" w:rsidTr="00AB74AA">
        <w:tblPrEx>
          <w:tblCellMar>
            <w:top w:w="0" w:type="dxa"/>
            <w:bottom w:w="0" w:type="dxa"/>
          </w:tblCellMar>
        </w:tblPrEx>
        <w:trPr>
          <w:trHeight w:val="1118"/>
        </w:trPr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54EBDEB" w14:textId="0652A20A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proofErr w:type="spellStart"/>
            <w:r>
              <w:rPr>
                <w:rFonts w:ascii="Verdana" w:hAnsi="Verdana" w:cs="Verdana"/>
                <w:color w:val="313131"/>
              </w:rPr>
              <w:t>SemanticUI</w:t>
            </w:r>
            <w:proofErr w:type="spellEnd"/>
          </w:p>
        </w:tc>
        <w:tc>
          <w:tcPr>
            <w:tcW w:w="8301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027995D" w14:textId="77777777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Times" w:hAnsi="Times" w:cs="Times"/>
                <w:noProof/>
                <w:color w:val="000000"/>
              </w:rPr>
              <w:drawing>
                <wp:inline distT="0" distB="0" distL="0" distR="0" wp14:anchorId="774F9081" wp14:editId="42679149">
                  <wp:extent cx="16510" cy="1651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" w:hAnsi="Times" w:cs="Times"/>
                <w:color w:val="000000"/>
              </w:rPr>
              <w:t xml:space="preserve"> </w:t>
            </w:r>
          </w:p>
        </w:tc>
      </w:tr>
      <w:tr w:rsidR="00AB74AA" w14:paraId="1B87AAC5" w14:textId="77777777" w:rsidTr="00AB74AA">
        <w:tblPrEx>
          <w:tblCellMar>
            <w:top w:w="0" w:type="dxa"/>
            <w:bottom w:w="0" w:type="dxa"/>
          </w:tblCellMar>
        </w:tblPrEx>
        <w:trPr>
          <w:trHeight w:val="1641"/>
        </w:trPr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1432077" w14:textId="1C37D26F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  <w:r>
              <w:rPr>
                <w:rFonts w:ascii="Verdana" w:hAnsi="Verdana" w:cs="Verdana"/>
                <w:color w:val="313131"/>
              </w:rPr>
              <w:t>Socket.IO</w:t>
            </w:r>
          </w:p>
        </w:tc>
        <w:tc>
          <w:tcPr>
            <w:tcW w:w="8301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2ED0FE5" w14:textId="63D39F3B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</w:rPr>
            </w:pPr>
          </w:p>
        </w:tc>
      </w:tr>
      <w:tr w:rsidR="00AB74AA" w14:paraId="2FD4EAC5" w14:textId="77777777" w:rsidTr="00AB74AA">
        <w:tblPrEx>
          <w:tblCellMar>
            <w:top w:w="0" w:type="dxa"/>
            <w:bottom w:w="0" w:type="dxa"/>
          </w:tblCellMar>
        </w:tblPrEx>
        <w:trPr>
          <w:trHeight w:val="1641"/>
        </w:trPr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66A4774" w14:textId="51311A87" w:rsidR="00AB74AA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>MongoDB and Mongoose</w:t>
            </w:r>
          </w:p>
        </w:tc>
        <w:tc>
          <w:tcPr>
            <w:tcW w:w="8301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08F811F0" w14:textId="77777777" w:rsidR="00AB74AA" w:rsidRPr="00A9733D" w:rsidRDefault="00AB74AA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</w:p>
        </w:tc>
      </w:tr>
      <w:tr w:rsidR="002845DB" w14:paraId="7BA67D49" w14:textId="77777777" w:rsidTr="002845DB">
        <w:tblPrEx>
          <w:tblCellMar>
            <w:top w:w="0" w:type="dxa"/>
            <w:bottom w:w="0" w:type="dxa"/>
          </w:tblCellMar>
        </w:tblPrEx>
        <w:trPr>
          <w:trHeight w:val="1654"/>
        </w:trPr>
        <w:tc>
          <w:tcPr>
            <w:tcW w:w="1800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BCA94FF" w14:textId="094B6C7C" w:rsidR="002845DB" w:rsidRDefault="002845DB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>Passport</w:t>
            </w:r>
          </w:p>
        </w:tc>
        <w:tc>
          <w:tcPr>
            <w:tcW w:w="8301" w:type="dxa"/>
            <w:tcBorders>
              <w:top w:val="single" w:sz="8" w:space="0" w:color="B2B2B2"/>
              <w:left w:val="single" w:sz="8" w:space="0" w:color="B3B3B3"/>
              <w:bottom w:val="single" w:sz="8" w:space="0" w:color="B2B2B2"/>
              <w:right w:val="single" w:sz="8" w:space="0" w:color="B3B3B3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5C2C257" w14:textId="0694B725" w:rsidR="002845DB" w:rsidRPr="00A9733D" w:rsidRDefault="002845DB" w:rsidP="00DF5E70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ascii="Verdana" w:hAnsi="Verdana" w:cs="Verdana"/>
                <w:color w:val="313131"/>
              </w:rPr>
            </w:pPr>
            <w:r>
              <w:rPr>
                <w:rFonts w:ascii="Verdana" w:hAnsi="Verdana" w:cs="Verdana"/>
                <w:color w:val="313131"/>
              </w:rPr>
              <w:t xml:space="preserve">For user authentication and </w:t>
            </w:r>
            <w:r w:rsidR="00732431">
              <w:rPr>
                <w:rFonts w:ascii="Verdana" w:hAnsi="Verdana" w:cs="Verdana"/>
                <w:color w:val="313131"/>
              </w:rPr>
              <w:t>authorization</w:t>
            </w:r>
          </w:p>
        </w:tc>
      </w:tr>
    </w:tbl>
    <w:p w14:paraId="2404D59E" w14:textId="77777777" w:rsidR="000117B4" w:rsidRDefault="000117B4"/>
    <w:p w14:paraId="2ACC6175" w14:textId="77777777" w:rsidR="00765A94" w:rsidRDefault="00765A94"/>
    <w:p w14:paraId="7DC38E2E" w14:textId="76BBE814" w:rsidR="00765A94" w:rsidRDefault="00765A94">
      <w:r>
        <w:t xml:space="preserve">Project timeline: </w:t>
      </w:r>
    </w:p>
    <w:p w14:paraId="7088FB23" w14:textId="77777777" w:rsidR="001C3B2D" w:rsidRDefault="001C3B2D"/>
    <w:p w14:paraId="6EC5EDE8" w14:textId="77777777" w:rsidR="001C3B2D" w:rsidRDefault="001C3B2D"/>
    <w:p w14:paraId="6F8BCC7A" w14:textId="77777777" w:rsidR="001C3B2D" w:rsidRDefault="001C3B2D" w:rsidP="001C3B2D">
      <w:pPr>
        <w:widowControl w:val="0"/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</w:rPr>
      </w:pPr>
    </w:p>
    <w:p w14:paraId="110A91D5" w14:textId="5D8944A9" w:rsidR="001C3B2D" w:rsidRPr="001C3B2D" w:rsidRDefault="001C3B2D" w:rsidP="001C3B2D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bCs/>
          <w:color w:val="193C66"/>
          <w:sz w:val="37"/>
          <w:szCs w:val="37"/>
        </w:rPr>
      </w:pPr>
      <w:r>
        <w:rPr>
          <w:rFonts w:ascii="Times" w:hAnsi="Times" w:cs="Times"/>
          <w:b/>
          <w:bCs/>
          <w:color w:val="193C66"/>
          <w:sz w:val="37"/>
          <w:szCs w:val="37"/>
        </w:rPr>
        <w:t>Documentation</w:t>
      </w:r>
    </w:p>
    <w:p w14:paraId="289F1552" w14:textId="71DE3975" w:rsidR="001C3B2D" w:rsidRPr="005751E9" w:rsidRDefault="001C3B2D" w:rsidP="005751E9">
      <w:pPr>
        <w:widowControl w:val="0"/>
        <w:autoSpaceDE w:val="0"/>
        <w:autoSpaceDN w:val="0"/>
        <w:adjustRightInd w:val="0"/>
        <w:spacing w:after="240" w:line="300" w:lineRule="atLeast"/>
        <w:rPr>
          <w:rFonts w:ascii="Verdana" w:hAnsi="Verdana" w:cs="Verdana"/>
          <w:color w:val="313131"/>
        </w:rPr>
      </w:pPr>
      <w:r w:rsidRPr="001C3B2D">
        <w:rPr>
          <w:rFonts w:ascii="Verdana" w:hAnsi="Verdana" w:cs="Verdana"/>
          <w:color w:val="313131"/>
        </w:rPr>
        <w:t>Database diagram for minimum viable product</w:t>
      </w:r>
      <w:r w:rsidR="00DD67BF">
        <w:rPr>
          <w:rFonts w:ascii="Verdana" w:hAnsi="Verdana" w:cs="Verdana"/>
          <w:color w:val="313131"/>
        </w:rPr>
        <w:t>:</w:t>
      </w:r>
    </w:p>
    <w:p w14:paraId="677926C6" w14:textId="26C0B97B" w:rsidR="001C3B2D" w:rsidRDefault="001C3B2D">
      <w:r w:rsidRPr="001C3B2D">
        <w:drawing>
          <wp:inline distT="0" distB="0" distL="0" distR="0" wp14:anchorId="4A9860E6" wp14:editId="01125425">
            <wp:extent cx="5943600" cy="4763135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1AF3" w14:textId="58349520" w:rsidR="00DD67BF" w:rsidRDefault="00DD67BF">
      <w:r>
        <w:t>Database design for slightly expanded product:</w:t>
      </w:r>
    </w:p>
    <w:p w14:paraId="771DC446" w14:textId="5A8C4D3D" w:rsidR="00DD67BF" w:rsidRDefault="00DD67BF">
      <w:r w:rsidRPr="00DD67BF">
        <w:drawing>
          <wp:inline distT="0" distB="0" distL="0" distR="0" wp14:anchorId="537C053C" wp14:editId="57E1B419">
            <wp:extent cx="4813300" cy="7632700"/>
            <wp:effectExtent l="0" t="0" r="12700" b="1270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B93E" w14:textId="64B74006" w:rsidR="00D35D7B" w:rsidRDefault="00D35D7B">
      <w:r w:rsidRPr="00D35D7B">
        <w:drawing>
          <wp:inline distT="0" distB="0" distL="0" distR="0" wp14:anchorId="65200B8E" wp14:editId="19683D93">
            <wp:extent cx="4991100" cy="6769100"/>
            <wp:effectExtent l="0" t="0" r="12700" b="1270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B086" w14:textId="77777777" w:rsidR="005751E9" w:rsidRDefault="005751E9"/>
    <w:p w14:paraId="7C7FBEF8" w14:textId="7FC4A548" w:rsidR="005751E9" w:rsidRDefault="005751E9">
      <w:r w:rsidRPr="005751E9">
        <w:drawing>
          <wp:inline distT="0" distB="0" distL="0" distR="0" wp14:anchorId="3605A63B" wp14:editId="47830080">
            <wp:extent cx="2374900" cy="6414135"/>
            <wp:effectExtent l="12382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CDCE" w14:textId="77777777" w:rsidR="00DD67BF" w:rsidRDefault="00DD67BF"/>
    <w:p w14:paraId="7B5BA902" w14:textId="77777777" w:rsidR="00DD67BF" w:rsidRDefault="00DD67BF"/>
    <w:p w14:paraId="066FB202" w14:textId="05742450" w:rsidR="00DD67BF" w:rsidRDefault="005751E9">
      <w:r w:rsidRPr="005751E9">
        <w:drawing>
          <wp:inline distT="0" distB="0" distL="0" distR="0" wp14:anchorId="53A1BF71" wp14:editId="27408941">
            <wp:extent cx="4356100" cy="6428613"/>
            <wp:effectExtent l="5397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69857" cy="64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67BF" w:rsidSect="00DF5E7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000"/>
    <w:rsid w:val="000117B4"/>
    <w:rsid w:val="001A687F"/>
    <w:rsid w:val="001C3B2D"/>
    <w:rsid w:val="002845DB"/>
    <w:rsid w:val="002D1B84"/>
    <w:rsid w:val="002F7A6E"/>
    <w:rsid w:val="005751E9"/>
    <w:rsid w:val="005A7A1F"/>
    <w:rsid w:val="005B20B1"/>
    <w:rsid w:val="006A4CC1"/>
    <w:rsid w:val="00732431"/>
    <w:rsid w:val="00765A94"/>
    <w:rsid w:val="007A78C5"/>
    <w:rsid w:val="008B3565"/>
    <w:rsid w:val="0092063E"/>
    <w:rsid w:val="00A148EF"/>
    <w:rsid w:val="00A23000"/>
    <w:rsid w:val="00A9733D"/>
    <w:rsid w:val="00AB74AA"/>
    <w:rsid w:val="00C86E02"/>
    <w:rsid w:val="00CF10B5"/>
    <w:rsid w:val="00D35D7B"/>
    <w:rsid w:val="00DD67BF"/>
    <w:rsid w:val="00E51C45"/>
    <w:rsid w:val="00EF7CE3"/>
    <w:rsid w:val="00F42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8F35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6E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5">
    <w:name w:val="Plain Table 5"/>
    <w:basedOn w:val="TableNormal"/>
    <w:uiPriority w:val="45"/>
    <w:rsid w:val="00C86E02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C86E02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Table7Colorful">
    <w:name w:val="List Table 7 Colorful"/>
    <w:basedOn w:val="TableNormal"/>
    <w:uiPriority w:val="52"/>
    <w:rsid w:val="00C86E02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rful">
    <w:name w:val="Grid Table 7 Colorful"/>
    <w:basedOn w:val="TableNormal"/>
    <w:uiPriority w:val="52"/>
    <w:rsid w:val="00C86E02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5A7A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bonjourn.al/" TargetMode="External"/><Relationship Id="rId6" Type="http://schemas.openxmlformats.org/officeDocument/2006/relationships/hyperlink" Target="https://www.journiapp.com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563</Words>
  <Characters>3210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Anuradha Srikanth</dc:creator>
  <cp:keywords/>
  <dc:description/>
  <cp:lastModifiedBy>Anuradha Srikanth</cp:lastModifiedBy>
  <cp:revision>8</cp:revision>
  <dcterms:created xsi:type="dcterms:W3CDTF">2018-05-25T19:19:00Z</dcterms:created>
  <dcterms:modified xsi:type="dcterms:W3CDTF">2018-05-25T21:16:00Z</dcterms:modified>
</cp:coreProperties>
</file>